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AD43B" w14:textId="2A4DED46" w:rsidR="00F6672F" w:rsidRPr="009B7206" w:rsidRDefault="00F6672F" w:rsidP="009E3623">
      <w:pPr>
        <w:spacing w:after="0"/>
        <w:rPr>
          <w:bCs/>
          <w:lang w:val="fr-FR"/>
        </w:rPr>
      </w:pPr>
      <w:r w:rsidRPr="00F6672F">
        <w:rPr>
          <w:bCs/>
        </w:rPr>
        <w:t>Naboer, offentlige instanser o.a.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9B7206">
        <w:rPr>
          <w:b/>
          <w:lang w:val="fr-FR"/>
        </w:rPr>
        <w:t>Plankonsulent</w:t>
      </w:r>
      <w:r w:rsidRPr="009B7206">
        <w:rPr>
          <w:bCs/>
          <w:lang w:val="fr-FR"/>
        </w:rPr>
        <w:br/>
      </w:r>
      <w:r w:rsidRPr="009B7206">
        <w:rPr>
          <w:bCs/>
          <w:lang w:val="fr-FR"/>
        </w:rPr>
        <w:tab/>
      </w:r>
      <w:r w:rsidRPr="009B7206">
        <w:rPr>
          <w:bCs/>
          <w:lang w:val="fr-FR"/>
        </w:rPr>
        <w:tab/>
      </w:r>
      <w:r w:rsidRPr="009B7206">
        <w:rPr>
          <w:bCs/>
          <w:lang w:val="fr-FR"/>
        </w:rPr>
        <w:tab/>
      </w:r>
      <w:r w:rsidRPr="009B7206">
        <w:rPr>
          <w:bCs/>
          <w:lang w:val="fr-FR"/>
        </w:rPr>
        <w:tab/>
      </w:r>
      <w:r w:rsidRPr="009B7206">
        <w:rPr>
          <w:bCs/>
          <w:lang w:val="fr-FR"/>
        </w:rPr>
        <w:tab/>
      </w:r>
      <w:r w:rsidRPr="009B7206">
        <w:rPr>
          <w:bCs/>
          <w:lang w:val="fr-FR"/>
        </w:rPr>
        <w:tab/>
      </w:r>
      <w:r w:rsidRPr="009B7206">
        <w:rPr>
          <w:bCs/>
          <w:lang w:val="fr-FR"/>
        </w:rPr>
        <w:tab/>
      </w:r>
      <w:r w:rsidRPr="009B7206">
        <w:rPr>
          <w:bCs/>
          <w:lang w:val="fr-FR"/>
        </w:rPr>
        <w:tab/>
      </w:r>
      <w:r w:rsidRPr="009B7206">
        <w:rPr>
          <w:bCs/>
          <w:lang w:val="fr-FR"/>
        </w:rPr>
        <w:tab/>
      </w:r>
      <w:r w:rsidRPr="009B7206">
        <w:rPr>
          <w:bCs/>
          <w:lang w:val="fr-FR"/>
        </w:rPr>
        <w:tab/>
        <w:t>Cathrine Y. Pedersen</w:t>
      </w:r>
      <w:r w:rsidRPr="009B7206">
        <w:rPr>
          <w:bCs/>
          <w:lang w:val="fr-FR"/>
        </w:rPr>
        <w:br/>
      </w:r>
      <w:r w:rsidRPr="009B7206">
        <w:rPr>
          <w:bCs/>
          <w:lang w:val="fr-FR"/>
        </w:rPr>
        <w:br/>
      </w:r>
      <w:r w:rsidRPr="009B7206">
        <w:rPr>
          <w:bCs/>
          <w:lang w:val="fr-FR"/>
        </w:rPr>
        <w:tab/>
      </w:r>
      <w:r w:rsidRPr="009B7206">
        <w:rPr>
          <w:bCs/>
          <w:lang w:val="fr-FR"/>
        </w:rPr>
        <w:tab/>
      </w:r>
      <w:r w:rsidRPr="009B7206">
        <w:rPr>
          <w:bCs/>
          <w:lang w:val="fr-FR"/>
        </w:rPr>
        <w:tab/>
      </w:r>
      <w:r w:rsidRPr="009B7206">
        <w:rPr>
          <w:bCs/>
          <w:lang w:val="fr-FR"/>
        </w:rPr>
        <w:tab/>
      </w:r>
      <w:r w:rsidRPr="009B7206">
        <w:rPr>
          <w:bCs/>
          <w:lang w:val="fr-FR"/>
        </w:rPr>
        <w:tab/>
      </w:r>
      <w:r w:rsidRPr="009B7206">
        <w:rPr>
          <w:bCs/>
          <w:lang w:val="fr-FR"/>
        </w:rPr>
        <w:tab/>
      </w:r>
      <w:r w:rsidRPr="009B7206">
        <w:rPr>
          <w:bCs/>
          <w:lang w:val="fr-FR"/>
        </w:rPr>
        <w:tab/>
      </w:r>
      <w:r w:rsidRPr="009B7206">
        <w:rPr>
          <w:bCs/>
          <w:lang w:val="fr-FR"/>
        </w:rPr>
        <w:tab/>
      </w:r>
      <w:r w:rsidRPr="009B7206">
        <w:rPr>
          <w:bCs/>
          <w:lang w:val="fr-FR"/>
        </w:rPr>
        <w:tab/>
      </w:r>
      <w:r w:rsidRPr="009B7206">
        <w:rPr>
          <w:bCs/>
          <w:lang w:val="fr-FR"/>
        </w:rPr>
        <w:tab/>
      </w:r>
      <w:r w:rsidRPr="009B7206">
        <w:rPr>
          <w:b/>
          <w:lang w:val="fr-FR"/>
        </w:rPr>
        <w:t>E-post</w:t>
      </w:r>
      <w:r w:rsidRPr="009B7206">
        <w:rPr>
          <w:bCs/>
          <w:lang w:val="fr-FR"/>
        </w:rPr>
        <w:br/>
      </w:r>
      <w:r w:rsidRPr="009B7206">
        <w:rPr>
          <w:bCs/>
          <w:lang w:val="fr-FR"/>
        </w:rPr>
        <w:tab/>
      </w:r>
      <w:r w:rsidRPr="009B7206">
        <w:rPr>
          <w:bCs/>
          <w:lang w:val="fr-FR"/>
        </w:rPr>
        <w:tab/>
      </w:r>
      <w:r w:rsidRPr="009B7206">
        <w:rPr>
          <w:bCs/>
          <w:lang w:val="fr-FR"/>
        </w:rPr>
        <w:tab/>
      </w:r>
      <w:r w:rsidRPr="009B7206">
        <w:rPr>
          <w:bCs/>
          <w:lang w:val="fr-FR"/>
        </w:rPr>
        <w:tab/>
      </w:r>
      <w:r w:rsidRPr="009B7206">
        <w:rPr>
          <w:bCs/>
          <w:lang w:val="fr-FR"/>
        </w:rPr>
        <w:tab/>
      </w:r>
      <w:r w:rsidRPr="009B7206">
        <w:rPr>
          <w:bCs/>
          <w:lang w:val="fr-FR"/>
        </w:rPr>
        <w:tab/>
      </w:r>
      <w:r w:rsidRPr="009B7206">
        <w:rPr>
          <w:bCs/>
          <w:lang w:val="fr-FR"/>
        </w:rPr>
        <w:tab/>
      </w:r>
      <w:r w:rsidRPr="009B7206">
        <w:rPr>
          <w:bCs/>
          <w:lang w:val="fr-FR"/>
        </w:rPr>
        <w:tab/>
      </w:r>
      <w:r w:rsidRPr="009B7206">
        <w:rPr>
          <w:bCs/>
          <w:lang w:val="fr-FR"/>
        </w:rPr>
        <w:tab/>
      </w:r>
      <w:r w:rsidRPr="009B7206">
        <w:rPr>
          <w:bCs/>
          <w:lang w:val="fr-FR"/>
        </w:rPr>
        <w:tab/>
      </w:r>
      <w:hyperlink r:id="rId9" w:history="1">
        <w:r w:rsidR="009E7909" w:rsidRPr="009B7206">
          <w:rPr>
            <w:rStyle w:val="Hyperkobling"/>
            <w:bCs/>
            <w:lang w:val="fr-FR"/>
          </w:rPr>
          <w:t>cyp@saltenconsult.no</w:t>
        </w:r>
      </w:hyperlink>
      <w:r w:rsidRPr="009B7206">
        <w:rPr>
          <w:bCs/>
          <w:lang w:val="fr-FR"/>
        </w:rPr>
        <w:tab/>
      </w:r>
      <w:r w:rsidRPr="009B7206">
        <w:rPr>
          <w:bCs/>
          <w:lang w:val="fr-FR"/>
        </w:rPr>
        <w:tab/>
      </w:r>
      <w:r w:rsidRPr="009B7206">
        <w:rPr>
          <w:bCs/>
          <w:lang w:val="fr-FR"/>
        </w:rPr>
        <w:tab/>
      </w:r>
      <w:r w:rsidRPr="009B7206">
        <w:rPr>
          <w:bCs/>
          <w:lang w:val="fr-FR"/>
        </w:rPr>
        <w:tab/>
      </w:r>
      <w:r w:rsidRPr="009B7206">
        <w:rPr>
          <w:bCs/>
          <w:lang w:val="fr-FR"/>
        </w:rPr>
        <w:tab/>
      </w:r>
      <w:r w:rsidRPr="009B7206">
        <w:rPr>
          <w:bCs/>
          <w:lang w:val="fr-FR"/>
        </w:rPr>
        <w:tab/>
      </w:r>
      <w:r w:rsidRPr="009B7206">
        <w:rPr>
          <w:bCs/>
          <w:lang w:val="fr-FR"/>
        </w:rPr>
        <w:tab/>
      </w:r>
      <w:r w:rsidRPr="009B7206">
        <w:rPr>
          <w:bCs/>
          <w:lang w:val="fr-FR"/>
        </w:rPr>
        <w:tab/>
      </w:r>
      <w:r w:rsidRPr="009B7206">
        <w:rPr>
          <w:bCs/>
          <w:lang w:val="fr-FR"/>
        </w:rPr>
        <w:tab/>
      </w:r>
      <w:r w:rsidRPr="009B7206">
        <w:rPr>
          <w:bCs/>
          <w:lang w:val="fr-FR"/>
        </w:rPr>
        <w:tab/>
      </w:r>
      <w:r w:rsidRPr="009B7206">
        <w:rPr>
          <w:bCs/>
          <w:lang w:val="fr-FR"/>
        </w:rPr>
        <w:br/>
      </w:r>
      <w:r w:rsidRPr="009B7206">
        <w:rPr>
          <w:bCs/>
          <w:lang w:val="fr-FR"/>
        </w:rPr>
        <w:tab/>
      </w:r>
      <w:r w:rsidRPr="009B7206">
        <w:rPr>
          <w:bCs/>
          <w:lang w:val="fr-FR"/>
        </w:rPr>
        <w:tab/>
      </w:r>
      <w:r w:rsidRPr="009B7206">
        <w:rPr>
          <w:bCs/>
          <w:lang w:val="fr-FR"/>
        </w:rPr>
        <w:tab/>
      </w:r>
      <w:r w:rsidRPr="009B7206">
        <w:rPr>
          <w:bCs/>
          <w:lang w:val="fr-FR"/>
        </w:rPr>
        <w:tab/>
      </w:r>
      <w:r w:rsidRPr="009B7206">
        <w:rPr>
          <w:bCs/>
          <w:lang w:val="fr-FR"/>
        </w:rPr>
        <w:tab/>
      </w:r>
      <w:r w:rsidRPr="009B7206">
        <w:rPr>
          <w:bCs/>
          <w:lang w:val="fr-FR"/>
        </w:rPr>
        <w:tab/>
      </w:r>
      <w:r w:rsidRPr="009B7206">
        <w:rPr>
          <w:bCs/>
          <w:lang w:val="fr-FR"/>
        </w:rPr>
        <w:tab/>
      </w:r>
      <w:r w:rsidRPr="009B7206">
        <w:rPr>
          <w:bCs/>
          <w:lang w:val="fr-FR"/>
        </w:rPr>
        <w:tab/>
      </w:r>
      <w:r w:rsidRPr="009B7206">
        <w:rPr>
          <w:bCs/>
          <w:lang w:val="fr-FR"/>
        </w:rPr>
        <w:tab/>
      </w:r>
      <w:r w:rsidRPr="009B7206">
        <w:rPr>
          <w:bCs/>
          <w:lang w:val="fr-FR"/>
        </w:rPr>
        <w:tab/>
      </w:r>
      <w:r w:rsidR="00C534D8" w:rsidRPr="009B7206">
        <w:rPr>
          <w:b/>
          <w:lang w:val="fr-FR"/>
        </w:rPr>
        <w:t>D</w:t>
      </w:r>
      <w:r w:rsidRPr="009B7206">
        <w:rPr>
          <w:b/>
          <w:lang w:val="fr-FR"/>
        </w:rPr>
        <w:t>ato</w:t>
      </w:r>
      <w:r w:rsidRPr="009B7206">
        <w:rPr>
          <w:bCs/>
          <w:lang w:val="fr-FR"/>
        </w:rPr>
        <w:br/>
      </w:r>
      <w:r w:rsidRPr="009B7206">
        <w:rPr>
          <w:bCs/>
          <w:lang w:val="fr-FR"/>
        </w:rPr>
        <w:tab/>
      </w:r>
      <w:r w:rsidRPr="009B7206">
        <w:rPr>
          <w:bCs/>
          <w:lang w:val="fr-FR"/>
        </w:rPr>
        <w:tab/>
      </w:r>
      <w:r w:rsidRPr="009B7206">
        <w:rPr>
          <w:bCs/>
          <w:lang w:val="fr-FR"/>
        </w:rPr>
        <w:tab/>
      </w:r>
      <w:r w:rsidRPr="009B7206">
        <w:rPr>
          <w:bCs/>
          <w:lang w:val="fr-FR"/>
        </w:rPr>
        <w:tab/>
      </w:r>
      <w:r w:rsidRPr="009B7206">
        <w:rPr>
          <w:bCs/>
          <w:lang w:val="fr-FR"/>
        </w:rPr>
        <w:tab/>
      </w:r>
      <w:r w:rsidRPr="009B7206">
        <w:rPr>
          <w:bCs/>
          <w:lang w:val="fr-FR"/>
        </w:rPr>
        <w:tab/>
      </w:r>
      <w:r w:rsidRPr="009B7206">
        <w:rPr>
          <w:bCs/>
          <w:lang w:val="fr-FR"/>
        </w:rPr>
        <w:tab/>
      </w:r>
      <w:r w:rsidRPr="009B7206">
        <w:rPr>
          <w:bCs/>
          <w:lang w:val="fr-FR"/>
        </w:rPr>
        <w:tab/>
      </w:r>
      <w:r w:rsidRPr="009B7206">
        <w:rPr>
          <w:bCs/>
          <w:lang w:val="fr-FR"/>
        </w:rPr>
        <w:tab/>
      </w:r>
      <w:r w:rsidRPr="009B7206">
        <w:rPr>
          <w:bCs/>
          <w:lang w:val="fr-FR"/>
        </w:rPr>
        <w:tab/>
      </w:r>
      <w:r w:rsidR="009B7206" w:rsidRPr="009B7206">
        <w:rPr>
          <w:bCs/>
          <w:lang w:val="fr-FR"/>
        </w:rPr>
        <w:t>22</w:t>
      </w:r>
      <w:r w:rsidR="0031502F" w:rsidRPr="009B7206">
        <w:rPr>
          <w:bCs/>
          <w:lang w:val="fr-FR"/>
        </w:rPr>
        <w:t>.11.21</w:t>
      </w:r>
      <w:r w:rsidRPr="009B7206">
        <w:rPr>
          <w:bCs/>
          <w:lang w:val="fr-FR"/>
        </w:rPr>
        <w:tab/>
      </w:r>
    </w:p>
    <w:p w14:paraId="7EDCBEC9" w14:textId="25D4805C" w:rsidR="000C602B" w:rsidRPr="009B7206" w:rsidRDefault="000C602B" w:rsidP="009E3623">
      <w:pPr>
        <w:spacing w:after="0"/>
        <w:rPr>
          <w:b/>
          <w:lang w:val="fr-FR"/>
        </w:rPr>
      </w:pPr>
    </w:p>
    <w:p w14:paraId="644D16F9" w14:textId="06B018A7" w:rsidR="0031502F" w:rsidRPr="005E1171" w:rsidRDefault="0031502F" w:rsidP="009E3623">
      <w:pPr>
        <w:spacing w:after="0"/>
        <w:rPr>
          <w:b/>
          <w:sz w:val="28"/>
          <w:szCs w:val="28"/>
        </w:rPr>
      </w:pPr>
      <w:r w:rsidRPr="005E1171">
        <w:rPr>
          <w:b/>
          <w:sz w:val="28"/>
          <w:szCs w:val="28"/>
        </w:rPr>
        <w:t>NABOVARSEL</w:t>
      </w:r>
    </w:p>
    <w:p w14:paraId="55451B84" w14:textId="2C627F2F" w:rsidR="0031502F" w:rsidRDefault="0031502F" w:rsidP="009E3623">
      <w:pPr>
        <w:spacing w:after="0"/>
        <w:rPr>
          <w:b/>
          <w:sz w:val="28"/>
          <w:szCs w:val="28"/>
        </w:rPr>
      </w:pPr>
      <w:r w:rsidRPr="005E1171">
        <w:rPr>
          <w:b/>
          <w:sz w:val="28"/>
          <w:szCs w:val="28"/>
        </w:rPr>
        <w:t>KUNNGJØRING OM OPPSTART AV REGULERINGSARBEID I SALTDAL KOMMUNE – REGULERINGSENDRING GALTEN UTSKIPNINGSSTED</w:t>
      </w:r>
    </w:p>
    <w:p w14:paraId="59B5EED0" w14:textId="77777777" w:rsidR="009E3623" w:rsidRPr="005E1171" w:rsidRDefault="009E3623" w:rsidP="009E3623">
      <w:pPr>
        <w:spacing w:after="0"/>
        <w:rPr>
          <w:b/>
          <w:sz w:val="28"/>
          <w:szCs w:val="28"/>
        </w:rPr>
      </w:pPr>
    </w:p>
    <w:p w14:paraId="2924AA70" w14:textId="095DFE1E" w:rsidR="005E1171" w:rsidRDefault="005E1171" w:rsidP="009E3623">
      <w:pPr>
        <w:spacing w:after="0"/>
      </w:pPr>
      <w:r>
        <w:t xml:space="preserve">I medhold av plan- og bygningslovens § 12-8 varsles det oppstart av reguleringsarbeid. Salten Consult AS skal på vegne av tiltakshaver </w:t>
      </w:r>
      <w:r w:rsidRPr="00B02FF2">
        <w:t>Lasse Bredesen Entreprenør AS</w:t>
      </w:r>
      <w:r>
        <w:t xml:space="preserve"> utarbeide reguleringsendring av detaljreguleringsplan for Galten utskipningssted, </w:t>
      </w:r>
      <w:r w:rsidRPr="00B02FF2">
        <w:t xml:space="preserve">Saltdal kommune, PlanID </w:t>
      </w:r>
      <w:r w:rsidR="004A7CC8" w:rsidRPr="004A7CC8">
        <w:t>2021003</w:t>
      </w:r>
      <w:r w:rsidRPr="00B02FF2">
        <w:t>.</w:t>
      </w:r>
    </w:p>
    <w:p w14:paraId="5509F43A" w14:textId="77777777" w:rsidR="009E3623" w:rsidRDefault="009E3623" w:rsidP="009E3623">
      <w:pPr>
        <w:spacing w:after="0"/>
      </w:pPr>
    </w:p>
    <w:p w14:paraId="573D8BB1" w14:textId="47C4A1DD" w:rsidR="0031502F" w:rsidRPr="005E1171" w:rsidRDefault="005E1171" w:rsidP="009E3623">
      <w:pPr>
        <w:shd w:val="clear" w:color="auto" w:fill="FFFFFF"/>
        <w:spacing w:after="0" w:line="240" w:lineRule="auto"/>
        <w:rPr>
          <w:b/>
          <w:bCs/>
        </w:rPr>
      </w:pPr>
      <w:r w:rsidRPr="005E1171">
        <w:rPr>
          <w:b/>
          <w:bCs/>
          <w:sz w:val="24"/>
          <w:szCs w:val="24"/>
        </w:rPr>
        <w:t>Planens avgrensning</w:t>
      </w:r>
      <w:r>
        <w:rPr>
          <w:b/>
          <w:bCs/>
        </w:rPr>
        <w:br/>
      </w:r>
      <w:r>
        <w:t xml:space="preserve">Planområdet ligger på odden </w:t>
      </w:r>
      <w:r w:rsidR="004A7CC8">
        <w:t>ved</w:t>
      </w:r>
      <w:r>
        <w:t xml:space="preserve"> </w:t>
      </w:r>
      <w:r w:rsidR="0031502F">
        <w:t>Galten</w:t>
      </w:r>
      <w:r>
        <w:t xml:space="preserve"> i</w:t>
      </w:r>
      <w:r w:rsidR="0031502F">
        <w:t xml:space="preserve"> Saltdal kommune</w:t>
      </w:r>
      <w:r>
        <w:t>. Planområdets beliggenhet og avgrensning er vist i kartutsnittene under.</w:t>
      </w:r>
      <w:r w:rsidR="0031502F">
        <w:t xml:space="preserve"> Eiendommer </w:t>
      </w:r>
      <w:r>
        <w:t xml:space="preserve">som omfattes av planområdet er </w:t>
      </w:r>
      <w:r w:rsidR="0031502F">
        <w:t>gnr/bnr 81/1, 3/6, 3/57, 3/58, 3/73, 3/77 og 3/84.</w:t>
      </w:r>
    </w:p>
    <w:p w14:paraId="390AC1E2" w14:textId="77777777" w:rsidR="0031502F" w:rsidRDefault="0031502F" w:rsidP="009E3623">
      <w:pPr>
        <w:shd w:val="clear" w:color="auto" w:fill="FFFFFF"/>
        <w:spacing w:after="0" w:line="240" w:lineRule="auto"/>
      </w:pPr>
    </w:p>
    <w:p w14:paraId="0191B964" w14:textId="77777777" w:rsidR="0031502F" w:rsidRDefault="0031502F" w:rsidP="009E3623">
      <w:pPr>
        <w:spacing w:after="0"/>
      </w:pPr>
      <w:r w:rsidRPr="00CC49F8">
        <w:rPr>
          <w:noProof/>
        </w:rPr>
        <w:drawing>
          <wp:inline distT="0" distB="0" distL="0" distR="0" wp14:anchorId="4E81E5ED" wp14:editId="685EA291">
            <wp:extent cx="2351928" cy="2543175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182" cy="25510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 w:rsidRPr="005B588F">
        <w:rPr>
          <w:noProof/>
        </w:rPr>
        <w:drawing>
          <wp:inline distT="0" distB="0" distL="0" distR="0" wp14:anchorId="118F8871" wp14:editId="4A7222E1">
            <wp:extent cx="2419985" cy="2516901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244" cy="2523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0004193E">
        <w:rPr>
          <w:i/>
          <w:iCs/>
          <w:noProof/>
          <w:sz w:val="18"/>
          <w:szCs w:val="18"/>
        </w:rPr>
        <w:t>Planområdets beliggenhet</w:t>
      </w:r>
      <w:r>
        <w:rPr>
          <w:i/>
          <w:iCs/>
          <w:noProof/>
          <w:sz w:val="18"/>
          <w:szCs w:val="18"/>
        </w:rPr>
        <w:t>, vist med rød ring</w:t>
      </w:r>
      <w:r>
        <w:rPr>
          <w:noProof/>
        </w:rPr>
        <w:tab/>
      </w:r>
      <w:r>
        <w:rPr>
          <w:noProof/>
        </w:rPr>
        <w:tab/>
      </w:r>
      <w:r w:rsidRPr="0004193E">
        <w:rPr>
          <w:i/>
          <w:iCs/>
          <w:noProof/>
          <w:sz w:val="18"/>
          <w:szCs w:val="18"/>
        </w:rPr>
        <w:t>Planavgren</w:t>
      </w:r>
      <w:r>
        <w:rPr>
          <w:i/>
          <w:iCs/>
          <w:noProof/>
          <w:sz w:val="18"/>
          <w:szCs w:val="18"/>
        </w:rPr>
        <w:t>s</w:t>
      </w:r>
      <w:r w:rsidRPr="0004193E">
        <w:rPr>
          <w:i/>
          <w:iCs/>
          <w:noProof/>
          <w:sz w:val="18"/>
          <w:szCs w:val="18"/>
        </w:rPr>
        <w:t>ning</w:t>
      </w:r>
      <w:r>
        <w:rPr>
          <w:i/>
          <w:iCs/>
          <w:noProof/>
          <w:sz w:val="18"/>
          <w:szCs w:val="18"/>
        </w:rPr>
        <w:t xml:space="preserve"> vist med svart striplet linje, lik gjeldende plan.</w:t>
      </w:r>
    </w:p>
    <w:p w14:paraId="50E6161F" w14:textId="77777777" w:rsidR="009E3623" w:rsidRDefault="009E3623" w:rsidP="009E3623">
      <w:pPr>
        <w:spacing w:after="0"/>
        <w:rPr>
          <w:b/>
          <w:bCs/>
          <w:sz w:val="24"/>
          <w:szCs w:val="24"/>
        </w:rPr>
      </w:pPr>
    </w:p>
    <w:p w14:paraId="586D8BD1" w14:textId="25EB92FB" w:rsidR="00EB0309" w:rsidRDefault="005E1171" w:rsidP="009E3623">
      <w:pPr>
        <w:spacing w:after="0"/>
      </w:pPr>
      <w:r w:rsidRPr="005E1171">
        <w:rPr>
          <w:b/>
          <w:bCs/>
          <w:sz w:val="24"/>
          <w:szCs w:val="24"/>
        </w:rPr>
        <w:t>Planens formål</w:t>
      </w:r>
      <w:r>
        <w:br/>
      </w:r>
      <w:r w:rsidR="00EB0309" w:rsidRPr="009416AD">
        <w:t>Formålet med reguleringsendringen er å tilrettelegge for innskiping av steinmasser som pukk, singel og strøsand på området avsatt til utskipning/havnelager i gjeldende plan.</w:t>
      </w:r>
      <w:r w:rsidR="00EB0309">
        <w:t xml:space="preserve"> </w:t>
      </w:r>
    </w:p>
    <w:p w14:paraId="59727A5A" w14:textId="77777777" w:rsidR="009E3623" w:rsidRDefault="009E3623" w:rsidP="009E3623">
      <w:pPr>
        <w:spacing w:after="0"/>
      </w:pPr>
    </w:p>
    <w:p w14:paraId="6DF21EF0" w14:textId="17CCC05D" w:rsidR="005C1E7A" w:rsidRDefault="005E1171" w:rsidP="009E3623">
      <w:pPr>
        <w:spacing w:after="0"/>
        <w:rPr>
          <w:sz w:val="23"/>
          <w:szCs w:val="23"/>
        </w:rPr>
      </w:pPr>
      <w:r w:rsidRPr="00BF7602">
        <w:rPr>
          <w:b/>
          <w:bCs/>
          <w:sz w:val="24"/>
          <w:szCs w:val="24"/>
        </w:rPr>
        <w:t>Overordnet</w:t>
      </w:r>
      <w:r w:rsidRPr="005E1171">
        <w:rPr>
          <w:b/>
          <w:bCs/>
        </w:rPr>
        <w:t xml:space="preserve"> </w:t>
      </w:r>
      <w:r w:rsidRPr="00BF7602">
        <w:rPr>
          <w:b/>
          <w:bCs/>
          <w:sz w:val="24"/>
          <w:szCs w:val="24"/>
        </w:rPr>
        <w:t>planstatus</w:t>
      </w:r>
      <w:r w:rsidR="00BF7602">
        <w:rPr>
          <w:b/>
          <w:bCs/>
        </w:rPr>
        <w:br/>
      </w:r>
      <w:r w:rsidR="00BF7602">
        <w:rPr>
          <w:sz w:val="23"/>
          <w:szCs w:val="23"/>
        </w:rPr>
        <w:t xml:space="preserve">I kommuneplanens arealdel 2009-2013 er planområdet avsatt til LNF-område, riksveg og område for fritidsbebyggelse. Gjeldende reguleringsplan fra 2012 </w:t>
      </w:r>
      <w:r w:rsidR="00BF7602">
        <w:t xml:space="preserve">legger til rette for utskipning av dolomitt </w:t>
      </w:r>
      <w:r w:rsidR="00BF7602">
        <w:lastRenderedPageBreak/>
        <w:t>og lagring av stein.</w:t>
      </w:r>
      <w:r w:rsidR="00BF7602" w:rsidRPr="00EB0309">
        <w:t xml:space="preserve"> </w:t>
      </w:r>
      <w:r w:rsidR="00BF7602">
        <w:t>Lagring og omlasting av dolomitt skal foregå i en industrihall.</w:t>
      </w:r>
      <w:r w:rsidR="00BF7602" w:rsidRPr="00EB0309">
        <w:rPr>
          <w:sz w:val="23"/>
          <w:szCs w:val="23"/>
        </w:rPr>
        <w:t xml:space="preserve"> </w:t>
      </w:r>
      <w:r w:rsidR="00BF7602">
        <w:rPr>
          <w:sz w:val="23"/>
          <w:szCs w:val="23"/>
        </w:rPr>
        <w:t>Det er videre i planen lagt til rette for fritidsbebyggelse på hver side av odden. Det stilles krav i bestemmelsen om at det skal opparbeides parkeringsplasser til brukerne av naustene før utskiping av steinmasser kan påbegynnes.</w:t>
      </w:r>
      <w:r w:rsidR="00BF7602" w:rsidRPr="00EB0309">
        <w:t xml:space="preserve"> </w:t>
      </w:r>
      <w:r w:rsidR="00BF7602" w:rsidRPr="00EB0309">
        <w:rPr>
          <w:sz w:val="23"/>
          <w:szCs w:val="23"/>
        </w:rPr>
        <w:t>Europaveg 6 er regulert som kjøreveg med annen veggrunn på hver side av vegen.</w:t>
      </w:r>
      <w:r w:rsidR="00BF7602">
        <w:rPr>
          <w:sz w:val="23"/>
          <w:szCs w:val="23"/>
        </w:rPr>
        <w:t xml:space="preserve"> </w:t>
      </w:r>
      <w:r w:rsidR="00BF7602" w:rsidRPr="00EB0309">
        <w:rPr>
          <w:sz w:val="23"/>
          <w:szCs w:val="23"/>
        </w:rPr>
        <w:t>Det er regulert avkjørsel fra E6 og rasteplass.</w:t>
      </w:r>
      <w:r w:rsidR="00BF7602">
        <w:rPr>
          <w:sz w:val="23"/>
          <w:szCs w:val="23"/>
        </w:rPr>
        <w:t xml:space="preserve"> </w:t>
      </w:r>
      <w:r w:rsidR="00BF7602" w:rsidRPr="00EB0309">
        <w:rPr>
          <w:sz w:val="23"/>
          <w:szCs w:val="23"/>
        </w:rPr>
        <w:t>Havområde</w:t>
      </w:r>
      <w:r w:rsidR="005C1E7A">
        <w:rPr>
          <w:sz w:val="23"/>
          <w:szCs w:val="23"/>
        </w:rPr>
        <w:t>t</w:t>
      </w:r>
      <w:r w:rsidR="00BF7602" w:rsidRPr="00EB0309">
        <w:rPr>
          <w:sz w:val="23"/>
          <w:szCs w:val="23"/>
        </w:rPr>
        <w:t xml:space="preserve"> i øst er regulert til havneområde i sjø.</w:t>
      </w:r>
    </w:p>
    <w:p w14:paraId="24FC7851" w14:textId="77777777" w:rsidR="009E3623" w:rsidRDefault="009E3623" w:rsidP="009E3623">
      <w:pPr>
        <w:spacing w:after="0"/>
        <w:rPr>
          <w:sz w:val="23"/>
          <w:szCs w:val="23"/>
        </w:rPr>
      </w:pPr>
    </w:p>
    <w:p w14:paraId="66BDF560" w14:textId="237EE435" w:rsidR="005C1E7A" w:rsidRDefault="005C1E7A" w:rsidP="009E3623">
      <w:pPr>
        <w:spacing w:after="0"/>
      </w:pPr>
      <w:r w:rsidRPr="009416AD">
        <w:t>Det foreslås endringer i plannavn, plankart og planbestemmelsene slik at det innenfor planens rammer tillates for både inn- og utskipning av masser.</w:t>
      </w:r>
      <w:r>
        <w:t xml:space="preserve"> Med unntak av mindre rettinger og presiseringer, foreslåes det kun endringer for området avsatt til utskipning/havnelager. Planavgrensning og øvrige arealformål med tilhørende bestemmelser forblir som i gjeldende plan.</w:t>
      </w:r>
    </w:p>
    <w:p w14:paraId="5605823F" w14:textId="77777777" w:rsidR="009E3623" w:rsidRDefault="009E3623" w:rsidP="009E3623">
      <w:pPr>
        <w:spacing w:after="0"/>
      </w:pPr>
    </w:p>
    <w:p w14:paraId="4F3AE6A9" w14:textId="04A08EAD" w:rsidR="005C1E7A" w:rsidRDefault="005C1E7A" w:rsidP="009E3623">
      <w:pPr>
        <w:spacing w:after="0"/>
      </w:pPr>
      <w:r w:rsidRPr="009E3623">
        <w:rPr>
          <w:b/>
          <w:bCs/>
          <w:sz w:val="24"/>
          <w:szCs w:val="24"/>
        </w:rPr>
        <w:t>Tidligere saksgang og oppstartsmøte</w:t>
      </w:r>
      <w:r w:rsidRPr="005C1E7A">
        <w:rPr>
          <w:b/>
          <w:bCs/>
        </w:rPr>
        <w:br/>
      </w:r>
      <w:r>
        <w:t xml:space="preserve">Endringsforslaget har tidligere i år blitt hørt i forbindelse med </w:t>
      </w:r>
      <w:r w:rsidRPr="00A9499D">
        <w:t>søknad om mindre endring av reguleringsplan</w:t>
      </w:r>
      <w:r>
        <w:t xml:space="preserve">, sak </w:t>
      </w:r>
      <w:r w:rsidRPr="00EF2354">
        <w:t>2020/852</w:t>
      </w:r>
      <w:r>
        <w:t xml:space="preserve">. </w:t>
      </w:r>
      <w:r w:rsidRPr="00A9499D">
        <w:t xml:space="preserve">I </w:t>
      </w:r>
      <w:r>
        <w:t xml:space="preserve">den </w:t>
      </w:r>
      <w:r w:rsidRPr="00A9499D">
        <w:t xml:space="preserve">forbindelse ble det gitt innspill knyttet til støv- og støyplager. Det vil </w:t>
      </w:r>
      <w:r>
        <w:t xml:space="preserve">i planarbeidet </w:t>
      </w:r>
      <w:r w:rsidRPr="00A9499D">
        <w:t>bli utarbeidet en støyfaglig utredning med støysonekart</w:t>
      </w:r>
      <w:r>
        <w:t xml:space="preserve"> for området</w:t>
      </w:r>
      <w:r w:rsidRPr="00A9499D">
        <w:t>. Støv og støy vil også bli beskrevet nærmere i planbeskrivelsen.</w:t>
      </w:r>
    </w:p>
    <w:p w14:paraId="1E8E2EC2" w14:textId="77777777" w:rsidR="009E3623" w:rsidRPr="009E3623" w:rsidRDefault="009E3623" w:rsidP="009E3623">
      <w:pPr>
        <w:spacing w:after="0"/>
        <w:rPr>
          <w:b/>
          <w:bCs/>
          <w:sz w:val="24"/>
          <w:szCs w:val="24"/>
        </w:rPr>
      </w:pPr>
    </w:p>
    <w:p w14:paraId="1E70C852" w14:textId="343B45EA" w:rsidR="001D1CAB" w:rsidRDefault="001D1CAB" w:rsidP="009E3623">
      <w:pPr>
        <w:spacing w:after="0"/>
      </w:pPr>
      <w:r>
        <w:t xml:space="preserve">Det ble avholdt oppstartsmøte med planmyndigheten den </w:t>
      </w:r>
      <w:r w:rsidR="004A7CC8">
        <w:t>11.11.21</w:t>
      </w:r>
      <w:r>
        <w:t>. Møtereferat følger vedlagt.</w:t>
      </w:r>
    </w:p>
    <w:p w14:paraId="76BDB415" w14:textId="77777777" w:rsidR="009E3623" w:rsidRPr="005C1E7A" w:rsidRDefault="009E3623" w:rsidP="009E3623">
      <w:pPr>
        <w:spacing w:after="0"/>
        <w:rPr>
          <w:b/>
          <w:bCs/>
        </w:rPr>
      </w:pPr>
    </w:p>
    <w:p w14:paraId="432AE500" w14:textId="66B27EBD" w:rsidR="005C1E7A" w:rsidRDefault="005C1E7A" w:rsidP="009E3623">
      <w:pPr>
        <w:spacing w:after="0"/>
      </w:pPr>
      <w:r w:rsidRPr="005C1E7A">
        <w:rPr>
          <w:b/>
          <w:bCs/>
          <w:sz w:val="24"/>
          <w:szCs w:val="24"/>
        </w:rPr>
        <w:t>Krav om konsekvensutredning</w:t>
      </w:r>
      <w:r>
        <w:rPr>
          <w:b/>
          <w:bCs/>
          <w:sz w:val="24"/>
          <w:szCs w:val="24"/>
        </w:rPr>
        <w:br/>
      </w:r>
      <w:r>
        <w:t>Forslaget er av Saltdal kommune vurdert til å ikke utløse krav om konsekvensutredning eller planprogram, jfr. Plan- og bygningslovens § 4-1</w:t>
      </w:r>
    </w:p>
    <w:p w14:paraId="68B51544" w14:textId="77777777" w:rsidR="009E3623" w:rsidRPr="005C1E7A" w:rsidRDefault="009E3623" w:rsidP="009E3623">
      <w:pPr>
        <w:spacing w:after="0"/>
        <w:rPr>
          <w:b/>
          <w:bCs/>
          <w:sz w:val="24"/>
          <w:szCs w:val="24"/>
        </w:rPr>
      </w:pPr>
    </w:p>
    <w:p w14:paraId="700F60A4" w14:textId="45BFFB26" w:rsidR="009E3623" w:rsidRDefault="009E3623" w:rsidP="009E3623">
      <w:pPr>
        <w:tabs>
          <w:tab w:val="left" w:pos="5190"/>
          <w:tab w:val="right" w:pos="9072"/>
        </w:tabs>
        <w:spacing w:after="0"/>
      </w:pPr>
      <w:r w:rsidRPr="009E3623">
        <w:rPr>
          <w:b/>
          <w:bCs/>
          <w:sz w:val="24"/>
          <w:szCs w:val="24"/>
        </w:rPr>
        <w:t>Medvirkning og innspill</w:t>
      </w:r>
      <w:r>
        <w:rPr>
          <w:b/>
          <w:bCs/>
          <w:sz w:val="24"/>
          <w:szCs w:val="24"/>
        </w:rPr>
        <w:br/>
      </w:r>
      <w:r>
        <w:t xml:space="preserve">Alle </w:t>
      </w:r>
      <w:r w:rsidR="004A7CC8">
        <w:t>innkomne innspill</w:t>
      </w:r>
      <w:r>
        <w:t xml:space="preserve"> </w:t>
      </w:r>
      <w:r w:rsidR="004A7CC8">
        <w:t>vil bli oversendt</w:t>
      </w:r>
      <w:r>
        <w:t xml:space="preserve"> til kommunen </w:t>
      </w:r>
      <w:r w:rsidR="004A7CC8">
        <w:t>sammen med plankonsulten sitt sammendrag med kommentar</w:t>
      </w:r>
      <w:r>
        <w:t>.</w:t>
      </w:r>
      <w:r w:rsidR="004A7CC8">
        <w:t xml:space="preserve"> Alle innspill vil bli vedlagt planbeskrivelsen og e</w:t>
      </w:r>
      <w:r>
        <w:t>n oppsummering av merknadene vil tas inn i planbeskrivelsen.</w:t>
      </w:r>
    </w:p>
    <w:p w14:paraId="1038252F" w14:textId="05FDAE2B" w:rsidR="00C84D37" w:rsidRPr="009E3623" w:rsidRDefault="00A20660" w:rsidP="009E3623">
      <w:pPr>
        <w:tabs>
          <w:tab w:val="left" w:pos="5190"/>
          <w:tab w:val="right" w:pos="9072"/>
        </w:tabs>
        <w:spacing w:after="0"/>
        <w:rPr>
          <w:b/>
          <w:bCs/>
        </w:rPr>
      </w:pPr>
      <w:r w:rsidRPr="009E3623">
        <w:rPr>
          <w:b/>
          <w:bCs/>
        </w:rPr>
        <w:tab/>
      </w:r>
    </w:p>
    <w:p w14:paraId="54F73AF0" w14:textId="18FB5630" w:rsidR="00C171AA" w:rsidRDefault="00C171AA" w:rsidP="009E3623">
      <w:pPr>
        <w:spacing w:after="0"/>
      </w:pPr>
      <w:r>
        <w:t>Innspill</w:t>
      </w:r>
      <w:r w:rsidR="009E3623">
        <w:t>, merknader, opplysninger, mm. og</w:t>
      </w:r>
      <w:r>
        <w:t xml:space="preserve"> </w:t>
      </w:r>
      <w:r w:rsidR="00BA6BBD">
        <w:t>spørsmål</w:t>
      </w:r>
      <w:r>
        <w:t xml:space="preserve"> til planarbeidet </w:t>
      </w:r>
      <w:r w:rsidR="009E3623">
        <w:t xml:space="preserve">kan </w:t>
      </w:r>
      <w:r>
        <w:t xml:space="preserve">sendes </w:t>
      </w:r>
      <w:r w:rsidR="00E6049B">
        <w:t>per</w:t>
      </w:r>
      <w:r>
        <w:t xml:space="preserve"> e-post </w:t>
      </w:r>
      <w:r w:rsidR="003F2E65">
        <w:t>til Salten Consult AS v/ Cathrine Y. Pedersen.</w:t>
      </w:r>
      <w:r>
        <w:t xml:space="preserve"> </w:t>
      </w:r>
      <w:r w:rsidR="003F2E65">
        <w:t>E</w:t>
      </w:r>
      <w:r w:rsidR="00C84D37">
        <w:t>-</w:t>
      </w:r>
      <w:r w:rsidR="003F2E65">
        <w:t xml:space="preserve">post: </w:t>
      </w:r>
      <w:hyperlink r:id="rId12" w:history="1">
        <w:r w:rsidR="003F2E65" w:rsidRPr="00FD7BAE">
          <w:rPr>
            <w:rStyle w:val="Hyperkobling"/>
          </w:rPr>
          <w:t>cathrine.y.pedersen@saltenconsult.no</w:t>
        </w:r>
      </w:hyperlink>
      <w:r w:rsidR="00441103">
        <w:t xml:space="preserve">. </w:t>
      </w:r>
    </w:p>
    <w:p w14:paraId="7D262469" w14:textId="77777777" w:rsidR="009E3623" w:rsidRDefault="009E3623" w:rsidP="009E3623">
      <w:pPr>
        <w:spacing w:after="0"/>
      </w:pPr>
    </w:p>
    <w:p w14:paraId="2B9CF23D" w14:textId="20E0033D" w:rsidR="00441103" w:rsidRDefault="00441103" w:rsidP="009E3623">
      <w:pPr>
        <w:spacing w:after="0"/>
        <w:rPr>
          <w:b/>
          <w:bCs/>
        </w:rPr>
      </w:pPr>
      <w:r w:rsidRPr="002B5CF4">
        <w:rPr>
          <w:b/>
          <w:bCs/>
        </w:rPr>
        <w:t xml:space="preserve">Frist for innspill til planarbeidet er satt til </w:t>
      </w:r>
      <w:r w:rsidR="00745EB8">
        <w:rPr>
          <w:b/>
          <w:bCs/>
        </w:rPr>
        <w:t>onsdag</w:t>
      </w:r>
      <w:r w:rsidR="002B5CF4" w:rsidRPr="0004193E">
        <w:rPr>
          <w:b/>
          <w:bCs/>
        </w:rPr>
        <w:t xml:space="preserve"> den </w:t>
      </w:r>
      <w:r w:rsidR="009B7206">
        <w:rPr>
          <w:b/>
          <w:bCs/>
        </w:rPr>
        <w:t>22</w:t>
      </w:r>
      <w:r w:rsidRPr="0004193E">
        <w:rPr>
          <w:b/>
          <w:bCs/>
        </w:rPr>
        <w:t>.</w:t>
      </w:r>
      <w:r w:rsidR="00745EB8">
        <w:rPr>
          <w:b/>
          <w:bCs/>
        </w:rPr>
        <w:t>12</w:t>
      </w:r>
      <w:r w:rsidRPr="0004193E">
        <w:rPr>
          <w:b/>
          <w:bCs/>
        </w:rPr>
        <w:t>.20</w:t>
      </w:r>
      <w:r w:rsidR="00233CB7" w:rsidRPr="0004193E">
        <w:rPr>
          <w:b/>
          <w:bCs/>
        </w:rPr>
        <w:t>2</w:t>
      </w:r>
      <w:r w:rsidR="00745EB8">
        <w:rPr>
          <w:b/>
          <w:bCs/>
        </w:rPr>
        <w:t>1</w:t>
      </w:r>
      <w:r w:rsidRPr="0004193E">
        <w:rPr>
          <w:b/>
          <w:bCs/>
        </w:rPr>
        <w:t>.</w:t>
      </w:r>
    </w:p>
    <w:p w14:paraId="47E09D0C" w14:textId="77777777" w:rsidR="009E3623" w:rsidRDefault="009E3623" w:rsidP="009E3623">
      <w:pPr>
        <w:spacing w:after="0"/>
      </w:pPr>
    </w:p>
    <w:p w14:paraId="10A56B9B" w14:textId="0EF5B9EB" w:rsidR="009E3623" w:rsidRDefault="009E3623" w:rsidP="009E3623">
      <w:pPr>
        <w:spacing w:after="0"/>
        <w:rPr>
          <w:b/>
          <w:bCs/>
          <w:sz w:val="24"/>
          <w:szCs w:val="24"/>
        </w:rPr>
      </w:pPr>
      <w:r w:rsidRPr="009E3623">
        <w:rPr>
          <w:b/>
          <w:bCs/>
          <w:sz w:val="24"/>
          <w:szCs w:val="24"/>
        </w:rPr>
        <w:t>Vedlegg</w:t>
      </w:r>
    </w:p>
    <w:p w14:paraId="03EA16B6" w14:textId="18C1D712" w:rsidR="009E3623" w:rsidRPr="00113E26" w:rsidRDefault="009E3623" w:rsidP="00113E26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 w:rsidRPr="00113E26">
        <w:rPr>
          <w:sz w:val="24"/>
          <w:szCs w:val="24"/>
        </w:rPr>
        <w:t>Planinitiativ med vedlegg</w:t>
      </w:r>
    </w:p>
    <w:p w14:paraId="08CC3243" w14:textId="48692124" w:rsidR="009E3623" w:rsidRDefault="00113E26" w:rsidP="00113E26">
      <w:pPr>
        <w:pStyle w:val="Listeavsnitt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>
        <w:t>Referat fra oppstartsmøte</w:t>
      </w:r>
    </w:p>
    <w:p w14:paraId="042943CA" w14:textId="7573AAA2" w:rsidR="00745EB8" w:rsidRDefault="00745EB8" w:rsidP="00745EB8">
      <w:pPr>
        <w:spacing w:after="0" w:line="240" w:lineRule="auto"/>
        <w:rPr>
          <w:b/>
          <w:bCs/>
          <w:sz w:val="24"/>
          <w:szCs w:val="24"/>
        </w:rPr>
      </w:pPr>
    </w:p>
    <w:p w14:paraId="72E36AEA" w14:textId="19D33AF7" w:rsidR="00745EB8" w:rsidRDefault="00745EB8" w:rsidP="00745EB8">
      <w:pPr>
        <w:spacing w:after="0"/>
      </w:pPr>
      <w:r>
        <w:t>Planinitiativet med vedlegg og referat fra oppstartsmøtet er også tilgjengelig på nettsidene til Saltdal kommune.</w:t>
      </w:r>
    </w:p>
    <w:p w14:paraId="71660BE6" w14:textId="77777777" w:rsidR="00745EB8" w:rsidRPr="00745EB8" w:rsidRDefault="00745EB8" w:rsidP="00745EB8">
      <w:pPr>
        <w:spacing w:after="0" w:line="240" w:lineRule="auto"/>
        <w:rPr>
          <w:b/>
          <w:bCs/>
          <w:sz w:val="24"/>
          <w:szCs w:val="24"/>
        </w:rPr>
      </w:pPr>
    </w:p>
    <w:sectPr w:rsidR="00745EB8" w:rsidRPr="00745EB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EB489" w14:textId="77777777" w:rsidR="004E70BF" w:rsidRDefault="004E70BF" w:rsidP="00982CD3">
      <w:pPr>
        <w:spacing w:after="0" w:line="240" w:lineRule="auto"/>
      </w:pPr>
      <w:r>
        <w:separator/>
      </w:r>
    </w:p>
  </w:endnote>
  <w:endnote w:type="continuationSeparator" w:id="0">
    <w:p w14:paraId="21BDD80A" w14:textId="77777777" w:rsidR="004E70BF" w:rsidRDefault="004E70BF" w:rsidP="00982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496D6" w14:textId="77777777" w:rsidR="0031502F" w:rsidRDefault="0031502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480C6" w14:textId="77777777" w:rsidR="0031502F" w:rsidRDefault="0031502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1F069" w14:textId="77777777" w:rsidR="0031502F" w:rsidRDefault="0031502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F1FF6" w14:textId="77777777" w:rsidR="004E70BF" w:rsidRDefault="004E70BF" w:rsidP="00982CD3">
      <w:pPr>
        <w:spacing w:after="0" w:line="240" w:lineRule="auto"/>
      </w:pPr>
      <w:r>
        <w:separator/>
      </w:r>
    </w:p>
  </w:footnote>
  <w:footnote w:type="continuationSeparator" w:id="0">
    <w:p w14:paraId="6E27492C" w14:textId="77777777" w:rsidR="004E70BF" w:rsidRDefault="004E70BF" w:rsidP="00982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AC011" w14:textId="77777777" w:rsidR="0031502F" w:rsidRDefault="0031502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CCC60" w14:textId="77777777" w:rsidR="0090635F" w:rsidRPr="0090635F" w:rsidRDefault="006834D5" w:rsidP="0090635F">
    <w:pPr>
      <w:pStyle w:val="Topptekst"/>
      <w:rPr>
        <w:rFonts w:ascii="Helvetica" w:hAnsi="Helvetica" w:cs="Helvetica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D0B76F1" wp14:editId="6BDEF395">
          <wp:simplePos x="0" y="0"/>
          <wp:positionH relativeFrom="margin">
            <wp:align>right</wp:align>
          </wp:positionH>
          <wp:positionV relativeFrom="paragraph">
            <wp:posOffset>-59387</wp:posOffset>
          </wp:positionV>
          <wp:extent cx="2098675" cy="220980"/>
          <wp:effectExtent l="0" t="0" r="0" b="7620"/>
          <wp:wrapThrough wrapText="bothSides">
            <wp:wrapPolygon edited="0">
              <wp:start x="0" y="0"/>
              <wp:lineTo x="0" y="20483"/>
              <wp:lineTo x="21371" y="20483"/>
              <wp:lineTo x="21371" y="0"/>
              <wp:lineTo x="0" y="0"/>
            </wp:wrapPolygon>
          </wp:wrapThrough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altenConsult_logo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8675" cy="220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635F">
      <w:tab/>
    </w:r>
    <w:r w:rsidR="0090635F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38569" w14:textId="77777777" w:rsidR="0031502F" w:rsidRDefault="0031502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F3AEF"/>
    <w:multiLevelType w:val="hybridMultilevel"/>
    <w:tmpl w:val="4A38DB8E"/>
    <w:lvl w:ilvl="0" w:tplc="4F247FF2">
      <w:start w:val="1"/>
      <w:numFmt w:val="bullet"/>
      <w:lvlText w:val="›"/>
      <w:lvlJc w:val="left"/>
      <w:pPr>
        <w:ind w:left="720" w:hanging="360"/>
      </w:pPr>
      <w:rPr>
        <w:rFonts w:ascii="Arial Narrow" w:hAnsi="Arial Narro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22A"/>
    <w:rsid w:val="00014FDA"/>
    <w:rsid w:val="0004193E"/>
    <w:rsid w:val="000943E2"/>
    <w:rsid w:val="000A646B"/>
    <w:rsid w:val="000C602B"/>
    <w:rsid w:val="00105600"/>
    <w:rsid w:val="001104DB"/>
    <w:rsid w:val="00113E26"/>
    <w:rsid w:val="001511A6"/>
    <w:rsid w:val="00166EEE"/>
    <w:rsid w:val="001C0415"/>
    <w:rsid w:val="001C123D"/>
    <w:rsid w:val="001C4C5E"/>
    <w:rsid w:val="001D1CAB"/>
    <w:rsid w:val="001E39ED"/>
    <w:rsid w:val="001E4CA3"/>
    <w:rsid w:val="00223390"/>
    <w:rsid w:val="00233CB7"/>
    <w:rsid w:val="002638D5"/>
    <w:rsid w:val="002A3F14"/>
    <w:rsid w:val="002B0971"/>
    <w:rsid w:val="002B5CF4"/>
    <w:rsid w:val="002D7EAA"/>
    <w:rsid w:val="0031502F"/>
    <w:rsid w:val="00332537"/>
    <w:rsid w:val="003761B8"/>
    <w:rsid w:val="003C139F"/>
    <w:rsid w:val="003F2E65"/>
    <w:rsid w:val="00424F68"/>
    <w:rsid w:val="00441103"/>
    <w:rsid w:val="00445624"/>
    <w:rsid w:val="00471634"/>
    <w:rsid w:val="004A7CC8"/>
    <w:rsid w:val="004E70BF"/>
    <w:rsid w:val="005324BC"/>
    <w:rsid w:val="005365A3"/>
    <w:rsid w:val="005A1FC1"/>
    <w:rsid w:val="005B588F"/>
    <w:rsid w:val="005C1593"/>
    <w:rsid w:val="005C1E7A"/>
    <w:rsid w:val="005E0D3F"/>
    <w:rsid w:val="005E1171"/>
    <w:rsid w:val="0067001F"/>
    <w:rsid w:val="00672919"/>
    <w:rsid w:val="006834D5"/>
    <w:rsid w:val="006C4603"/>
    <w:rsid w:val="006E699D"/>
    <w:rsid w:val="007328AD"/>
    <w:rsid w:val="00740A67"/>
    <w:rsid w:val="00745EB8"/>
    <w:rsid w:val="007D4B9B"/>
    <w:rsid w:val="008117C6"/>
    <w:rsid w:val="00836EF6"/>
    <w:rsid w:val="00861AC3"/>
    <w:rsid w:val="008708B6"/>
    <w:rsid w:val="00871024"/>
    <w:rsid w:val="0087769C"/>
    <w:rsid w:val="008D082D"/>
    <w:rsid w:val="008E4874"/>
    <w:rsid w:val="0090635F"/>
    <w:rsid w:val="009151D3"/>
    <w:rsid w:val="00936618"/>
    <w:rsid w:val="009416AD"/>
    <w:rsid w:val="00942079"/>
    <w:rsid w:val="00947615"/>
    <w:rsid w:val="0097273D"/>
    <w:rsid w:val="00982CD3"/>
    <w:rsid w:val="009B6687"/>
    <w:rsid w:val="009B7206"/>
    <w:rsid w:val="009D5640"/>
    <w:rsid w:val="009E31DD"/>
    <w:rsid w:val="009E3623"/>
    <w:rsid w:val="009E3A78"/>
    <w:rsid w:val="009E60E5"/>
    <w:rsid w:val="009E7909"/>
    <w:rsid w:val="00A20660"/>
    <w:rsid w:val="00A92F9A"/>
    <w:rsid w:val="00A9499D"/>
    <w:rsid w:val="00AE0E55"/>
    <w:rsid w:val="00AF37C5"/>
    <w:rsid w:val="00B001B0"/>
    <w:rsid w:val="00B92E47"/>
    <w:rsid w:val="00BA6BBD"/>
    <w:rsid w:val="00BD522A"/>
    <w:rsid w:val="00BE549C"/>
    <w:rsid w:val="00BF7602"/>
    <w:rsid w:val="00C171AA"/>
    <w:rsid w:val="00C534D8"/>
    <w:rsid w:val="00C67B61"/>
    <w:rsid w:val="00C707A4"/>
    <w:rsid w:val="00C84D37"/>
    <w:rsid w:val="00CE31A5"/>
    <w:rsid w:val="00CE3FF5"/>
    <w:rsid w:val="00D063DB"/>
    <w:rsid w:val="00D1041F"/>
    <w:rsid w:val="00D30762"/>
    <w:rsid w:val="00D4334D"/>
    <w:rsid w:val="00D45739"/>
    <w:rsid w:val="00D83334"/>
    <w:rsid w:val="00D94F20"/>
    <w:rsid w:val="00DB4E65"/>
    <w:rsid w:val="00DC79D9"/>
    <w:rsid w:val="00DF265E"/>
    <w:rsid w:val="00DF2A2C"/>
    <w:rsid w:val="00E30CBB"/>
    <w:rsid w:val="00E6049B"/>
    <w:rsid w:val="00E7415E"/>
    <w:rsid w:val="00EA0782"/>
    <w:rsid w:val="00EB0309"/>
    <w:rsid w:val="00EC7C56"/>
    <w:rsid w:val="00EF2354"/>
    <w:rsid w:val="00F6672F"/>
    <w:rsid w:val="00F670F8"/>
    <w:rsid w:val="00F72770"/>
    <w:rsid w:val="00F7310A"/>
    <w:rsid w:val="00FB1A1F"/>
    <w:rsid w:val="00FF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CF5E24"/>
  <w15:chartTrackingRefBased/>
  <w15:docId w15:val="{BC805F93-1866-447E-8F66-68F66748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22A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761B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761B8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982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82CD3"/>
  </w:style>
  <w:style w:type="paragraph" w:styleId="Bunntekst">
    <w:name w:val="footer"/>
    <w:basedOn w:val="Normal"/>
    <w:link w:val="BunntekstTegn"/>
    <w:uiPriority w:val="99"/>
    <w:unhideWhenUsed/>
    <w:rsid w:val="00982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82CD3"/>
  </w:style>
  <w:style w:type="table" w:styleId="Tabellrutenett">
    <w:name w:val="Table Grid"/>
    <w:basedOn w:val="Vanligtabell"/>
    <w:uiPriority w:val="59"/>
    <w:rsid w:val="0090635F"/>
    <w:pPr>
      <w:spacing w:after="0" w:line="240" w:lineRule="auto"/>
    </w:pPr>
    <w:rPr>
      <w:rFonts w:eastAsiaTheme="minorEastAsia"/>
      <w:sz w:val="24"/>
      <w:szCs w:val="24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90635F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E6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E60E5"/>
    <w:rPr>
      <w:rFonts w:ascii="Segoe UI" w:hAnsi="Segoe UI" w:cs="Segoe UI"/>
      <w:sz w:val="18"/>
      <w:szCs w:val="18"/>
    </w:rPr>
  </w:style>
  <w:style w:type="paragraph" w:customStyle="1" w:styleId="Standarduser">
    <w:name w:val="Standard (user)"/>
    <w:rsid w:val="00D8333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04193E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Listeavsnitt">
    <w:name w:val="List Paragraph"/>
    <w:basedOn w:val="Normal"/>
    <w:uiPriority w:val="34"/>
    <w:qFormat/>
    <w:rsid w:val="009E3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6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cathrine.y.pedersen@saltenconsult.no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cyp@saltenconsult.no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Sørgrenda 16, 8250 Rognan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72F9270-8085-4AB0-B924-4AE0AC1AF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Cathrine Yvonne Pedersen</dc:creator>
  <cp:keywords/>
  <dc:description/>
  <cp:lastModifiedBy>Greaker, Nicolai</cp:lastModifiedBy>
  <cp:revision>14</cp:revision>
  <dcterms:created xsi:type="dcterms:W3CDTF">2020-04-27T18:28:00Z</dcterms:created>
  <dcterms:modified xsi:type="dcterms:W3CDTF">2021-11-22T19:10:00Z</dcterms:modified>
</cp:coreProperties>
</file>